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b/>
          <w:bCs/>
          <w:color w:val="8DFF00"/>
          <w:sz w:val="24"/>
          <w:szCs w:val="24"/>
        </w:rPr>
      </w:pPr>
      <w:r w:rsidRPr="001622C6">
        <w:rPr>
          <w:rFonts w:ascii="Lucida Sans Unicode" w:eastAsiaTheme="majorEastAsia" w:hAnsi="Lucida Sans Unicode" w:cs="Lucida Sans Unicode"/>
          <w:b/>
          <w:bCs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CF28AC" wp14:editId="63582C1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15225" cy="2348865"/>
            <wp:effectExtent l="0" t="0" r="9525" b="0"/>
            <wp:wrapTight wrapText="bothSides">
              <wp:wrapPolygon edited="0">
                <wp:start x="0" y="0"/>
                <wp:lineTo x="0" y="21372"/>
                <wp:lineTo x="21573" y="21372"/>
                <wp:lineTo x="21573" y="0"/>
                <wp:lineTo x="0" y="0"/>
              </wp:wrapPolygon>
            </wp:wrapTight>
            <wp:docPr id="1" name="Grafik 1" descr="http://www.fifty-fifty.eu/media/layout/img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fty-fifty.eu/media/layout/img/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DA" w:rsidRPr="001622C6">
        <w:rPr>
          <w:rFonts w:ascii="Lucida Sans Unicode" w:eastAsiaTheme="majorEastAsia" w:hAnsi="Lucida Sans Unicode" w:cs="Lucida Sans Unicode"/>
          <w:b/>
          <w:bCs/>
          <w:color w:val="E36C0A" w:themeColor="accent6" w:themeShade="BF"/>
          <w:sz w:val="40"/>
          <w:szCs w:val="40"/>
        </w:rPr>
        <w:t>Vereinb</w:t>
      </w:r>
      <w:r w:rsidRPr="001622C6">
        <w:rPr>
          <w:rFonts w:ascii="Lucida Sans Unicode" w:eastAsiaTheme="majorEastAsia" w:hAnsi="Lucida Sans Unicode" w:cs="Lucida Sans Unicode"/>
          <w:b/>
          <w:bCs/>
          <w:color w:val="E36C0A" w:themeColor="accent6" w:themeShade="BF"/>
          <w:sz w:val="40"/>
          <w:szCs w:val="40"/>
        </w:rPr>
        <w:t>arung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zwischen der 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  <w:t xml:space="preserve">________________________________________________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Schule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</w:p>
    <w:p w:rsidR="007504DA" w:rsidRPr="007504DA" w:rsidRDefault="007504DA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und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  <w:t>________________________________________________,</w:t>
      </w:r>
    </w:p>
    <w:p w:rsidR="00574AF2" w:rsidRPr="007504DA" w:rsidRDefault="00574AF2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Abteilung 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  <w:t xml:space="preserve">________________________________________________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(Schulträger) wird</w:t>
      </w:r>
      <w:r w:rsid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folgende Vereinbarung getroffen:</w:t>
      </w:r>
    </w:p>
    <w:p w:rsidR="007504DA" w:rsidRPr="007504DA" w:rsidRDefault="007504DA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b/>
          <w:bCs/>
          <w:color w:val="8DFF00"/>
          <w:sz w:val="24"/>
          <w:szCs w:val="24"/>
        </w:rPr>
      </w:pPr>
      <w:bookmarkStart w:id="0" w:name="_GoBack"/>
      <w:bookmarkEnd w:id="0"/>
    </w:p>
    <w:p w:rsidR="00E90FDF" w:rsidRPr="001622C6" w:rsidRDefault="00E90FDF" w:rsidP="001622C6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1622C6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>§ 1 Gemeinsame Absichtserklärung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Die Vertragspartner sind sich und ihrer Verantwortung für einen sparsamen Umgang mit den Finanzmitteln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des öffentlichen Haushaltes und für eine schonende Verwendung natürlicher Ressourcen zum Erhalt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einer lebenswerten Umwelt bewusst und beschließen deshalb einvernehmlich </w:t>
      </w:r>
      <w:r w:rsid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in folgenden Bereichen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Einsparung</w:t>
      </w:r>
      <w:r w:rsidR="007504DA">
        <w:rPr>
          <w:rFonts w:ascii="Lucida Sans Unicode" w:hAnsi="Lucida Sans Unicode" w:cs="Lucida Sans Unicode"/>
          <w:color w:val="000000"/>
          <w:sz w:val="24"/>
          <w:szCs w:val="24"/>
        </w:rPr>
        <w:t>en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="007504DA">
        <w:rPr>
          <w:rFonts w:ascii="Lucida Sans Unicode" w:hAnsi="Lucida Sans Unicode" w:cs="Lucida Sans Unicode"/>
          <w:color w:val="000000"/>
          <w:sz w:val="24"/>
          <w:szCs w:val="24"/>
        </w:rPr>
        <w:t>in der Schule zu unternehmen:</w:t>
      </w:r>
    </w:p>
    <w:p w:rsidR="00E90FDF" w:rsidRPr="007504DA" w:rsidRDefault="00E90FDF" w:rsidP="001E29C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Heizung und Warmwasser</w:t>
      </w:r>
    </w:p>
    <w:p w:rsidR="00E90FDF" w:rsidRPr="007504DA" w:rsidRDefault="00E90FDF" w:rsidP="001E29C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Elektrische Energie</w:t>
      </w:r>
    </w:p>
    <w:p w:rsidR="00E90FDF" w:rsidRPr="007504DA" w:rsidRDefault="00E90FDF" w:rsidP="001E29C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Wasser</w:t>
      </w:r>
    </w:p>
    <w:p w:rsidR="00E90FDF" w:rsidRPr="007504DA" w:rsidRDefault="00E90FDF" w:rsidP="001E29C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Abfall</w:t>
      </w:r>
    </w:p>
    <w:p w:rsidR="00E90FDF" w:rsidRPr="001622C6" w:rsidRDefault="00E90FDF" w:rsidP="001622C6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1622C6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lastRenderedPageBreak/>
        <w:t>§ 2 Verpflichtung der Schule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1. Die Schule verpflichtet sich, durch ihre Lehrkräfte und sonstiges Personal sowohl im Unterricht und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in Arbeitsgemeinschaften als auch bei anderen Aktivitäten die Gebäudenutzer zu einem sparsamen</w:t>
      </w:r>
      <w:r w:rsidR="00574AF2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Umgang mit den unter §1 aufgeführten Medien anzuleiten.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2. Zu diesem Zweck wird an der Schule eine Arbeitsgruppe (AG) gebildet, die für die Umsetzung der hier</w:t>
      </w:r>
      <w:r w:rsidR="005D6A09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vereinbarten nicht-investiven Einsparmaßnahmen bei Wärme, Strom, Abfall und Wasser (nicht zutreffendes</w:t>
      </w:r>
      <w:r w:rsidR="005D6A09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bitte streichen) verantwortlich ist. In der AG sollen Hausmeister, Lehrkräfte, </w:t>
      </w:r>
      <w:proofErr w:type="spellStart"/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SchülerInnen</w:t>
      </w:r>
      <w:proofErr w:type="spellEnd"/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und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soweit möglich Erziehungsberechtigte mitwirken.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Die fachliche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Betreuung der AG erfolgt durch ______________________________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.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3. Die Schule verpflichtet sich, ihre Maßnahmen zu protokollieren und dem Schulträger mitzuteilen. Sie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macht außerdem Vorschläge zu weitergehenden (auch investiven) Einsparmaßnahmen, die nur vom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Schulträger umsetzbar sind.</w:t>
      </w:r>
    </w:p>
    <w:p w:rsidR="001E29C6" w:rsidRPr="007504DA" w:rsidRDefault="001E29C6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E90FDF" w:rsidRPr="001622C6" w:rsidRDefault="00E90FDF" w:rsidP="001622C6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1622C6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>§ 3 Verpflichtung des Schulträgers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1. Der Schulträger ist für die 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Darstellung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der erzielten Einsparungen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zuständig.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2. Der Schulträger stellt der Schule alle zur erfolgreichen Durchführung des Projektes erforderlichen Unterlagen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und Informationen zur Verfügung.</w:t>
      </w:r>
    </w:p>
    <w:p w:rsidR="00E90FDF" w:rsidRPr="007504DA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3. Zur Motivation der Schule verpflichtet sich der Schulträger zur Zahlung einer Prämie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>.</w:t>
      </w:r>
    </w:p>
    <w:p w:rsidR="007504DA" w:rsidRDefault="007504DA">
      <w:pPr>
        <w:rPr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24"/>
          <w:szCs w:val="24"/>
        </w:rPr>
        <w:br w:type="page"/>
      </w:r>
    </w:p>
    <w:p w:rsidR="00E90FDF" w:rsidRPr="001622C6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1622C6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lastRenderedPageBreak/>
        <w:t xml:space="preserve">§ </w:t>
      </w:r>
      <w:r w:rsidR="001E29C6" w:rsidRPr="001622C6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 xml:space="preserve">4 </w:t>
      </w:r>
      <w:r w:rsidRPr="001622C6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>Inkrafttreten und Laufzeit</w:t>
      </w:r>
    </w:p>
    <w:p w:rsidR="007504DA" w:rsidRDefault="00E90FDF" w:rsidP="001E29C6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Die Vereinbarung tritt am 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>______________________________________________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in </w:t>
      </w:r>
    </w:p>
    <w:p w:rsidR="007504DA" w:rsidRDefault="007504DA" w:rsidP="001E29C6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E90FDF" w:rsidRPr="007504DA" w:rsidRDefault="00E90FDF" w:rsidP="001E29C6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Kraft und ist zunächst auf 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___________________________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Jahre</w:t>
      </w:r>
      <w:r w:rsidR="001E29C6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befristet.</w:t>
      </w:r>
    </w:p>
    <w:p w:rsidR="00E90FDF" w:rsidRDefault="00E90FDF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7504DA" w:rsidRDefault="007504DA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7504DA" w:rsidRDefault="007504DA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7504DA" w:rsidRPr="007504DA" w:rsidRDefault="007504DA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1E29C6" w:rsidRPr="007504DA" w:rsidRDefault="001E29C6" w:rsidP="00574AF2">
      <w:pPr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_________________________________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  <w:t>_________________________________</w:t>
      </w:r>
    </w:p>
    <w:p w:rsidR="00E90FDF" w:rsidRPr="007504DA" w:rsidRDefault="001E29C6" w:rsidP="001E29C6">
      <w:pPr>
        <w:autoSpaceDE w:val="0"/>
        <w:autoSpaceDN w:val="0"/>
        <w:adjustRightInd w:val="0"/>
        <w:spacing w:after="0" w:line="360" w:lineRule="auto"/>
        <w:ind w:left="70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    </w:t>
      </w:r>
      <w:r w:rsidR="00E90FDF" w:rsidRPr="007504DA">
        <w:rPr>
          <w:rFonts w:ascii="Lucida Sans Unicode" w:hAnsi="Lucida Sans Unicode" w:cs="Lucida Sans Unicode"/>
          <w:color w:val="000000"/>
          <w:sz w:val="24"/>
          <w:szCs w:val="24"/>
        </w:rPr>
        <w:t xml:space="preserve">Unterschrift Schule </w:t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ab/>
        <w:t xml:space="preserve">   </w:t>
      </w:r>
      <w:r w:rsidR="00E90FDF" w:rsidRPr="007504DA">
        <w:rPr>
          <w:rFonts w:ascii="Lucida Sans Unicode" w:hAnsi="Lucida Sans Unicode" w:cs="Lucida Sans Unicode"/>
          <w:color w:val="000000"/>
          <w:sz w:val="24"/>
          <w:szCs w:val="24"/>
        </w:rPr>
        <w:t>Unterschrift Schulträger</w:t>
      </w:r>
    </w:p>
    <w:p w:rsidR="001E29C6" w:rsidRPr="007504DA" w:rsidRDefault="001E29C6" w:rsidP="00574AF2">
      <w:pPr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1E29C6" w:rsidRPr="007504DA" w:rsidRDefault="001E29C6" w:rsidP="00574AF2">
      <w:pPr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1E29C6" w:rsidRPr="007504DA" w:rsidRDefault="001E29C6" w:rsidP="00574AF2">
      <w:pPr>
        <w:spacing w:after="0" w:line="36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______________________________________</w:t>
      </w:r>
    </w:p>
    <w:p w:rsidR="006861F2" w:rsidRPr="007504DA" w:rsidRDefault="00E90FDF" w:rsidP="00BB7803">
      <w:pPr>
        <w:spacing w:after="0" w:line="360" w:lineRule="auto"/>
        <w:rPr>
          <w:rFonts w:ascii="Lucida Sans Unicode" w:eastAsia="Times New Roman" w:hAnsi="Lucida Sans Unicode" w:cs="Lucida Sans Unicode"/>
          <w:sz w:val="24"/>
          <w:szCs w:val="24"/>
          <w:lang w:eastAsia="de-DE"/>
        </w:rPr>
      </w:pPr>
      <w:r w:rsidRPr="007504DA">
        <w:rPr>
          <w:rFonts w:ascii="Lucida Sans Unicode" w:hAnsi="Lucida Sans Unicode" w:cs="Lucida Sans Unicode"/>
          <w:color w:val="000000"/>
          <w:sz w:val="24"/>
          <w:szCs w:val="24"/>
        </w:rPr>
        <w:t>Ort, Datum</w:t>
      </w:r>
    </w:p>
    <w:sectPr w:rsidR="006861F2" w:rsidRPr="007504D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EE" w:rsidRDefault="00F02DEE" w:rsidP="007504DA">
      <w:pPr>
        <w:spacing w:after="0" w:line="240" w:lineRule="auto"/>
      </w:pPr>
      <w:r>
        <w:separator/>
      </w:r>
    </w:p>
  </w:endnote>
  <w:endnote w:type="continuationSeparator" w:id="0">
    <w:p w:rsidR="00F02DEE" w:rsidRDefault="00F02DEE" w:rsidP="007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DD" w:rsidRDefault="00CC15DD" w:rsidP="007504D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49530</wp:posOffset>
          </wp:positionV>
          <wp:extent cx="1637665" cy="247650"/>
          <wp:effectExtent l="0" t="0" r="635" b="0"/>
          <wp:wrapTight wrapText="bothSides">
            <wp:wrapPolygon edited="0">
              <wp:start x="0" y="0"/>
              <wp:lineTo x="0" y="19938"/>
              <wp:lineTo x="21357" y="19938"/>
              <wp:lineTo x="21357" y="0"/>
              <wp:lineTo x="0" y="0"/>
            </wp:wrapPolygon>
          </wp:wrapTight>
          <wp:docPr id="2" name="Grafik 2" descr="UfU Unabhängiges Institut für Umweltfragen e.V.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U Unabhängiges Institut für Umweltfragen e.V.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4DA" w:rsidRPr="007504DA"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  <w:t xml:space="preserve">Unabhängiges Institut für Umweltfragen e.V., </w:t>
    </w:r>
  </w:p>
  <w:p w:rsidR="007504DA" w:rsidRPr="007504DA" w:rsidRDefault="00CC15DD" w:rsidP="007504D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</w:pPr>
    <w:r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  <w:t>G</w:t>
    </w:r>
    <w:r w:rsidR="007504DA" w:rsidRPr="007504DA"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  <w:t>reifswalder Str.4, 10405 Berlin, Tel: +49 (0)30 42 84 993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EE" w:rsidRDefault="00F02DEE" w:rsidP="007504DA">
      <w:pPr>
        <w:spacing w:after="0" w:line="240" w:lineRule="auto"/>
      </w:pPr>
      <w:r>
        <w:separator/>
      </w:r>
    </w:p>
  </w:footnote>
  <w:footnote w:type="continuationSeparator" w:id="0">
    <w:p w:rsidR="00F02DEE" w:rsidRDefault="00F02DEE" w:rsidP="0075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08AC"/>
    <w:multiLevelType w:val="hybridMultilevel"/>
    <w:tmpl w:val="CC6C0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3F2E"/>
    <w:multiLevelType w:val="hybridMultilevel"/>
    <w:tmpl w:val="E3E45768"/>
    <w:lvl w:ilvl="0" w:tplc="2B2218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F"/>
    <w:rsid w:val="001622C6"/>
    <w:rsid w:val="001E29C6"/>
    <w:rsid w:val="00574AF2"/>
    <w:rsid w:val="005D6A09"/>
    <w:rsid w:val="006861F2"/>
    <w:rsid w:val="007504DA"/>
    <w:rsid w:val="008F6EF1"/>
    <w:rsid w:val="00BB7803"/>
    <w:rsid w:val="00CC15DD"/>
    <w:rsid w:val="00D82D93"/>
    <w:rsid w:val="00E90FDF"/>
    <w:rsid w:val="00F0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F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4A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4DA"/>
  </w:style>
  <w:style w:type="paragraph" w:styleId="Fuzeile">
    <w:name w:val="footer"/>
    <w:basedOn w:val="Standard"/>
    <w:link w:val="FuzeileZchn"/>
    <w:uiPriority w:val="99"/>
    <w:unhideWhenUsed/>
    <w:rsid w:val="007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4D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04D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50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F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4A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4DA"/>
  </w:style>
  <w:style w:type="paragraph" w:styleId="Fuzeile">
    <w:name w:val="footer"/>
    <w:basedOn w:val="Standard"/>
    <w:link w:val="FuzeileZchn"/>
    <w:uiPriority w:val="99"/>
    <w:unhideWhenUsed/>
    <w:rsid w:val="007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4D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04D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50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 Wehrmann</dc:creator>
  <cp:lastModifiedBy>Wolfram Wehrmann</cp:lastModifiedBy>
  <cp:revision>6</cp:revision>
  <dcterms:created xsi:type="dcterms:W3CDTF">2017-08-16T14:53:00Z</dcterms:created>
  <dcterms:modified xsi:type="dcterms:W3CDTF">2017-08-17T08:18:00Z</dcterms:modified>
</cp:coreProperties>
</file>